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15" w:rsidRPr="008B7515" w:rsidRDefault="008B7515" w:rsidP="00712D9F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Comic Sans MS" w:eastAsia="Times New Roman" w:hAnsi="Comic Sans MS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8B7515">
        <w:rPr>
          <w:rFonts w:ascii="Comic Sans MS" w:eastAsia="Times New Roman" w:hAnsi="Comic Sans MS" w:cs="Times New Roman"/>
          <w:b/>
          <w:bCs/>
          <w:i/>
          <w:color w:val="000000"/>
          <w:kern w:val="36"/>
          <w:sz w:val="28"/>
          <w:szCs w:val="28"/>
          <w:lang w:eastAsia="ru-RU"/>
        </w:rPr>
        <w:t>Психолог родителям</w:t>
      </w:r>
    </w:p>
    <w:p w:rsidR="00712D9F" w:rsidRPr="00712D9F" w:rsidRDefault="00712D9F" w:rsidP="00712D9F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712D9F">
        <w:rPr>
          <w:rFonts w:ascii="inherit" w:eastAsia="Times New Roman" w:hAnsi="inherit" w:cs="Times New Roman"/>
          <w:b/>
          <w:bCs/>
          <w:color w:val="000000"/>
          <w:kern w:val="36"/>
          <w:sz w:val="39"/>
          <w:szCs w:val="39"/>
          <w:lang w:eastAsia="ru-RU"/>
        </w:rPr>
        <w:t>Профилактика вовлечения подростков в неформальные группы</w:t>
      </w:r>
    </w:p>
    <w:p w:rsidR="00712D9F" w:rsidRPr="00712D9F" w:rsidRDefault="00712D9F" w:rsidP="0071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D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B0B427" wp14:editId="38D70667">
            <wp:extent cx="3931360" cy="2616811"/>
            <wp:effectExtent l="0" t="0" r="0" b="0"/>
            <wp:docPr id="1" name="Рисунок 1" descr="Профилактика вовлечения подростков в неформальные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вовлечения подростков в неформальные групп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634" cy="262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D9F" w:rsidRPr="00712D9F" w:rsidRDefault="00712D9F" w:rsidP="008B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Общение со сверстниками — насущная проблема подростка: коммуникация со взрослыми уже не решает всех его вопросов, а вмешательство нередко вызывает обиду и протест. Пытаясь уйти от влияния родителей и в то же время боясь одиночества, молодёжь объединяется в разнообразные группы, надеясь найти понимание и поддержку в обществе себе подобных. Даже самые послушные дети в один момент могут стать неуправляемыми, потому что начинают жить по чужим правилам — повторяют за ребятами во дворе или </w:t>
      </w:r>
      <w:proofErr w:type="spellStart"/>
      <w:r w:rsidRPr="00712D9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блогерами</w:t>
      </w:r>
      <w:proofErr w:type="spellEnd"/>
      <w:r w:rsidRPr="0071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Тик-Токе.</w:t>
      </w:r>
    </w:p>
    <w:p w:rsidR="00712D9F" w:rsidRPr="00712D9F" w:rsidRDefault="00712D9F" w:rsidP="008B75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Подростковые группы разделяют на официальные и неформальные. Официальные — это различные кружки и секции, утвержденные государством; неформальные не имеют официального руководства и правил.</w:t>
      </w:r>
    </w:p>
    <w:p w:rsidR="00712D9F" w:rsidRPr="00712D9F" w:rsidRDefault="00712D9F" w:rsidP="008B75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D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 «неформальный» обозначает яркость и незаурядность, то есть неформалы пытаются показать свою оригинальность и убежать от серой и скучной жизни.</w:t>
      </w:r>
    </w:p>
    <w:p w:rsidR="00712D9F" w:rsidRPr="00712D9F" w:rsidRDefault="00712D9F" w:rsidP="00712D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D9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Причины участия подростка в неформальных группах:</w:t>
      </w:r>
    </w:p>
    <w:p w:rsidR="00712D9F" w:rsidRPr="00712D9F" w:rsidRDefault="00712D9F" w:rsidP="00712D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D9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потребность в самовыражении, независимости и самостоятельности;</w:t>
      </w:r>
      <w:r w:rsidRPr="00712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потребность чувствовать себя «своим» в группе, иметь друзей;</w:t>
      </w:r>
      <w:r w:rsidRPr="00712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потребность признания и принятия;</w:t>
      </w:r>
      <w:r w:rsidRPr="00712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потребность уйти от скуки;</w:t>
      </w:r>
      <w:r w:rsidRPr="00712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потребность быть взрослым;</w:t>
      </w:r>
      <w:r w:rsidRPr="00712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особая внешняя атрибутика, стиль одежды и поведения.</w:t>
      </w:r>
    </w:p>
    <w:p w:rsidR="00712D9F" w:rsidRPr="00712D9F" w:rsidRDefault="00712D9F" w:rsidP="008B75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D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свои потребности в компании сверстников это не так плохо, но неуправляемое общение подростков нередко перерождается в асоциальные объединения. Как не допустить вовлечения подростка в неформальные группы?</w:t>
      </w:r>
    </w:p>
    <w:p w:rsidR="00712D9F" w:rsidRPr="00712D9F" w:rsidRDefault="00712D9F" w:rsidP="008B75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своего </w:t>
      </w:r>
      <w:proofErr w:type="spellStart"/>
      <w:r w:rsidRPr="00712D9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тинейджера</w:t>
      </w:r>
      <w:proofErr w:type="spellEnd"/>
      <w:r w:rsidRPr="0071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сложно, а запреты провоцируют его «делать назло», поэтому жесткие запреты – не самый удачный способ решения проблемы.</w:t>
      </w:r>
    </w:p>
    <w:p w:rsidR="00712D9F" w:rsidRPr="00712D9F" w:rsidRDefault="00712D9F" w:rsidP="008B75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выход есть — уделять подростку больше времени и внимания, но этот вариант не сработает, потому что столько свободного времени у родителей нет, а во-вторых, ребенку необходимо общаться со сверстниками — такова природа этого возрастного периода.</w:t>
      </w:r>
    </w:p>
    <w:p w:rsidR="00712D9F" w:rsidRPr="00712D9F" w:rsidRDefault="00712D9F" w:rsidP="00712D9F">
      <w:pPr>
        <w:spacing w:after="0" w:line="312" w:lineRule="atLeast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712D9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lastRenderedPageBreak/>
        <w:t>Читайте также</w:t>
      </w:r>
    </w:p>
    <w:p w:rsidR="00712D9F" w:rsidRPr="00712D9F" w:rsidRDefault="00712D9F" w:rsidP="00712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D9F">
        <w:rPr>
          <w:rFonts w:ascii="Times New Roman" w:eastAsia="Times New Roman" w:hAnsi="Times New Roman" w:cs="Times New Roman"/>
          <w:noProof/>
          <w:color w:val="F28D00"/>
          <w:sz w:val="24"/>
          <w:szCs w:val="24"/>
          <w:shd w:val="clear" w:color="auto" w:fill="F28D00"/>
          <w:lang w:eastAsia="ru-RU"/>
        </w:rPr>
        <w:drawing>
          <wp:inline distT="0" distB="0" distL="0" distR="0" wp14:anchorId="19FC1E54" wp14:editId="4311364A">
            <wp:extent cx="1143000" cy="762000"/>
            <wp:effectExtent l="0" t="0" r="0" b="0"/>
            <wp:docPr id="2" name="Рисунок 2" descr="https://www.ya-roditel.ru/upload/resizeman/38__upload_iblock_6ad_6ad6b43edb5abf839ed892fce6ff18f1.jpg?cache=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ya-roditel.ru/upload/resizeman/38__upload_iblock_6ad_6ad6b43edb5abf839ed892fce6ff18f1.jpg?cache=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D9F" w:rsidRPr="00712D9F" w:rsidRDefault="008B7515" w:rsidP="00712D9F">
      <w:pPr>
        <w:spacing w:after="0" w:line="240" w:lineRule="auto"/>
        <w:rPr>
          <w:rFonts w:ascii="Times New Roman" w:eastAsia="Times New Roman" w:hAnsi="Times New Roman" w:cs="Times New Roman"/>
          <w:color w:val="F28D00"/>
          <w:sz w:val="24"/>
          <w:szCs w:val="24"/>
          <w:lang w:eastAsia="ru-RU"/>
        </w:rPr>
      </w:pPr>
      <w:hyperlink r:id="rId8" w:history="1">
        <w:r w:rsidR="00712D9F" w:rsidRPr="00712D9F">
          <w:rPr>
            <w:rFonts w:ascii="Times New Roman" w:eastAsia="Times New Roman" w:hAnsi="Times New Roman" w:cs="Times New Roman"/>
            <w:b/>
            <w:bCs/>
            <w:color w:val="F28D00"/>
            <w:sz w:val="24"/>
            <w:szCs w:val="24"/>
            <w:u w:val="single"/>
            <w:lang w:eastAsia="ru-RU"/>
          </w:rPr>
          <w:t>«Плохая компания»: что нужно знать о ней родителям?</w:t>
        </w:r>
      </w:hyperlink>
    </w:p>
    <w:p w:rsidR="00712D9F" w:rsidRPr="00712D9F" w:rsidRDefault="00712D9F" w:rsidP="00712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D9F">
        <w:rPr>
          <w:rFonts w:ascii="Times New Roman" w:eastAsia="Times New Roman" w:hAnsi="Times New Roman" w:cs="Times New Roman"/>
          <w:noProof/>
          <w:color w:val="F28D00"/>
          <w:sz w:val="24"/>
          <w:szCs w:val="24"/>
          <w:shd w:val="clear" w:color="auto" w:fill="F28D00"/>
          <w:lang w:eastAsia="ru-RU"/>
        </w:rPr>
        <w:drawing>
          <wp:inline distT="0" distB="0" distL="0" distR="0" wp14:anchorId="78242E0A" wp14:editId="2AF4AF42">
            <wp:extent cx="1143000" cy="762000"/>
            <wp:effectExtent l="0" t="0" r="0" b="0"/>
            <wp:docPr id="3" name="Рисунок 3" descr="https://www.ya-roditel.ru/upload/resizeman/38__upload_iblock_b93_b937617b49c1efba09b8c981aa0047b8.jpg?cache=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a-roditel.ru/upload/resizeman/38__upload_iblock_b93_b937617b49c1efba09b8c981aa0047b8.jpg?cache=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D9F" w:rsidRPr="00712D9F" w:rsidRDefault="008B7515" w:rsidP="00712D9F">
      <w:pPr>
        <w:spacing w:after="0" w:line="240" w:lineRule="auto"/>
        <w:rPr>
          <w:rFonts w:ascii="Times New Roman" w:eastAsia="Times New Roman" w:hAnsi="Times New Roman" w:cs="Times New Roman"/>
          <w:color w:val="F28D00"/>
          <w:sz w:val="24"/>
          <w:szCs w:val="24"/>
          <w:lang w:eastAsia="ru-RU"/>
        </w:rPr>
      </w:pPr>
      <w:hyperlink r:id="rId11" w:history="1">
        <w:r w:rsidR="00712D9F" w:rsidRPr="00712D9F">
          <w:rPr>
            <w:rFonts w:ascii="Times New Roman" w:eastAsia="Times New Roman" w:hAnsi="Times New Roman" w:cs="Times New Roman"/>
            <w:b/>
            <w:bCs/>
            <w:color w:val="F28D00"/>
            <w:sz w:val="24"/>
            <w:szCs w:val="24"/>
            <w:u w:val="single"/>
            <w:lang w:eastAsia="ru-RU"/>
          </w:rPr>
          <w:t>Как родителю ориентироваться в молодежных группировках</w:t>
        </w:r>
      </w:hyperlink>
    </w:p>
    <w:p w:rsidR="00712D9F" w:rsidRPr="00712D9F" w:rsidRDefault="00712D9F" w:rsidP="00712D9F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</w:pPr>
      <w:r w:rsidRPr="00712D9F">
        <w:rPr>
          <w:rFonts w:ascii="PT Sans" w:eastAsia="Times New Roman" w:hAnsi="PT Sans" w:cs="Times New Roman"/>
          <w:b/>
          <w:bCs/>
          <w:i/>
          <w:iCs/>
          <w:color w:val="1A1A1A"/>
          <w:sz w:val="36"/>
          <w:szCs w:val="36"/>
          <w:lang w:eastAsia="ru-RU"/>
        </w:rPr>
        <w:t>Профилактика вовлечения подростков в неформальные группы</w:t>
      </w:r>
    </w:p>
    <w:p w:rsidR="00712D9F" w:rsidRPr="00712D9F" w:rsidRDefault="00712D9F" w:rsidP="00712D9F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</w:pPr>
      <w:r w:rsidRPr="00712D9F"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t>Задача родителей — не потерять ниточки доверия, чтобы для решения серьезных вопросов подросток выбрал именно вас, и чтобы никто не мог воспользоваться его неопытностью и доверчивостью, ведь в деструктивную группу попасть очень легко: в неё принимают всех.</w:t>
      </w:r>
    </w:p>
    <w:p w:rsidR="00712D9F" w:rsidRPr="00712D9F" w:rsidRDefault="00712D9F" w:rsidP="007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</w:pPr>
      <w:r w:rsidRPr="00712D9F">
        <w:rPr>
          <w:rFonts w:ascii="PT Sans" w:eastAsia="Times New Roman" w:hAnsi="PT Sans" w:cs="Times New Roman"/>
          <w:b/>
          <w:bCs/>
          <w:color w:val="1A1A1A"/>
          <w:sz w:val="21"/>
          <w:szCs w:val="21"/>
          <w:lang w:eastAsia="ru-RU"/>
        </w:rPr>
        <w:t xml:space="preserve">Быть в курсе жизни своего </w:t>
      </w:r>
      <w:proofErr w:type="spellStart"/>
      <w:r w:rsidRPr="00712D9F">
        <w:rPr>
          <w:rFonts w:ascii="PT Sans" w:eastAsia="Times New Roman" w:hAnsi="PT Sans" w:cs="Times New Roman"/>
          <w:b/>
          <w:bCs/>
          <w:color w:val="1A1A1A"/>
          <w:sz w:val="21"/>
          <w:szCs w:val="21"/>
          <w:lang w:eastAsia="ru-RU"/>
        </w:rPr>
        <w:t>тинейджера</w:t>
      </w:r>
      <w:proofErr w:type="spellEnd"/>
      <w:r w:rsidRPr="00712D9F">
        <w:rPr>
          <w:rFonts w:ascii="PT Sans" w:eastAsia="Times New Roman" w:hAnsi="PT Sans" w:cs="Times New Roman"/>
          <w:b/>
          <w:bCs/>
          <w:color w:val="1A1A1A"/>
          <w:sz w:val="21"/>
          <w:szCs w:val="21"/>
          <w:lang w:eastAsia="ru-RU"/>
        </w:rPr>
        <w:t>.</w:t>
      </w:r>
      <w:r w:rsidRPr="00712D9F"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t> Пусть в вашей семье привычным станет обсуждение событий и вашего дня, и ребенка. Интересуйтесь, чем занимаются в свободное время друзья подростка, обсуждайте эту деятельность.</w:t>
      </w:r>
    </w:p>
    <w:p w:rsidR="00712D9F" w:rsidRPr="00712D9F" w:rsidRDefault="00712D9F" w:rsidP="007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</w:pPr>
      <w:r w:rsidRPr="00712D9F">
        <w:rPr>
          <w:rFonts w:ascii="PT Sans" w:eastAsia="Times New Roman" w:hAnsi="PT Sans" w:cs="Times New Roman"/>
          <w:b/>
          <w:bCs/>
          <w:color w:val="1A1A1A"/>
          <w:sz w:val="21"/>
          <w:szCs w:val="21"/>
          <w:lang w:eastAsia="ru-RU"/>
        </w:rPr>
        <w:t>Контролировать информацию, получаемую подростком:</w:t>
      </w:r>
      <w:r w:rsidRPr="00712D9F"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t> интересоваться передачами и фильмами, которые он смотрит, какие сайты посещает, что читает.</w:t>
      </w:r>
    </w:p>
    <w:p w:rsidR="00712D9F" w:rsidRPr="00712D9F" w:rsidRDefault="00712D9F" w:rsidP="007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</w:pPr>
      <w:r w:rsidRPr="00712D9F">
        <w:rPr>
          <w:rFonts w:ascii="PT Sans" w:eastAsia="Times New Roman" w:hAnsi="PT Sans" w:cs="Times New Roman"/>
          <w:b/>
          <w:bCs/>
          <w:color w:val="1A1A1A"/>
          <w:sz w:val="21"/>
          <w:szCs w:val="21"/>
          <w:lang w:eastAsia="ru-RU"/>
        </w:rPr>
        <w:t>Не обижать подростка ехидными замечаниями и саркастическими комментариями</w:t>
      </w:r>
      <w:r w:rsidRPr="00712D9F"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t> — держите себя в руках, иначе ребенок замкнется и будет искать понимания в другом месте. Максимально корректно озвучивайте свою точку зрения, внимательно выслушивайте мнение сына или дочери.</w:t>
      </w:r>
    </w:p>
    <w:p w:rsidR="00712D9F" w:rsidRPr="00712D9F" w:rsidRDefault="00712D9F" w:rsidP="007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</w:pPr>
      <w:r w:rsidRPr="00712D9F">
        <w:rPr>
          <w:rFonts w:ascii="PT Sans" w:eastAsia="Times New Roman" w:hAnsi="PT Sans" w:cs="Times New Roman"/>
          <w:b/>
          <w:bCs/>
          <w:color w:val="1A1A1A"/>
          <w:sz w:val="21"/>
          <w:szCs w:val="21"/>
          <w:lang w:eastAsia="ru-RU"/>
        </w:rPr>
        <w:t>Разговаривать на самые разные темы,</w:t>
      </w:r>
      <w:r w:rsidRPr="00712D9F"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t> чтобы знать, о чём думает ваш ребенок, «чем он дышит».</w:t>
      </w:r>
    </w:p>
    <w:p w:rsidR="00712D9F" w:rsidRPr="00712D9F" w:rsidRDefault="00712D9F" w:rsidP="007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</w:pPr>
      <w:r w:rsidRPr="00712D9F">
        <w:rPr>
          <w:rFonts w:ascii="PT Sans" w:eastAsia="Times New Roman" w:hAnsi="PT Sans" w:cs="Times New Roman"/>
          <w:b/>
          <w:bCs/>
          <w:color w:val="1A1A1A"/>
          <w:sz w:val="21"/>
          <w:szCs w:val="21"/>
          <w:lang w:eastAsia="ru-RU"/>
        </w:rPr>
        <w:t>Приучать к ответственности:</w:t>
      </w:r>
      <w:r w:rsidRPr="00712D9F"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t> «Пообещал — делай!». Здесь очень важен личный пример.</w:t>
      </w:r>
    </w:p>
    <w:p w:rsidR="00712D9F" w:rsidRPr="00712D9F" w:rsidRDefault="00712D9F" w:rsidP="007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</w:pPr>
      <w:r w:rsidRPr="00712D9F">
        <w:rPr>
          <w:rFonts w:ascii="PT Sans" w:eastAsia="Times New Roman" w:hAnsi="PT Sans" w:cs="Times New Roman"/>
          <w:b/>
          <w:bCs/>
          <w:color w:val="1A1A1A"/>
          <w:sz w:val="21"/>
          <w:szCs w:val="21"/>
          <w:lang w:eastAsia="ru-RU"/>
        </w:rPr>
        <w:t>Не опекать чрезмерно</w:t>
      </w:r>
      <w:r w:rsidRPr="00712D9F"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t> — подростков это раздражает. Помогайте только тогда, когда попросит.</w:t>
      </w:r>
    </w:p>
    <w:p w:rsidR="00712D9F" w:rsidRPr="00712D9F" w:rsidRDefault="00712D9F" w:rsidP="007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</w:pPr>
      <w:r w:rsidRPr="00712D9F">
        <w:rPr>
          <w:rFonts w:ascii="PT Sans" w:eastAsia="Times New Roman" w:hAnsi="PT Sans" w:cs="Times New Roman"/>
          <w:b/>
          <w:bCs/>
          <w:color w:val="1A1A1A"/>
          <w:sz w:val="21"/>
          <w:szCs w:val="21"/>
          <w:lang w:eastAsia="ru-RU"/>
        </w:rPr>
        <w:t>Ничего не запрещать в ультимативной форме</w:t>
      </w:r>
      <w:r w:rsidRPr="00712D9F"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t> — объяснять и разъяснять.</w:t>
      </w:r>
    </w:p>
    <w:p w:rsidR="00712D9F" w:rsidRPr="00712D9F" w:rsidRDefault="00712D9F" w:rsidP="007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</w:pPr>
      <w:r w:rsidRPr="00712D9F">
        <w:rPr>
          <w:rFonts w:ascii="PT Sans" w:eastAsia="Times New Roman" w:hAnsi="PT Sans" w:cs="Times New Roman"/>
          <w:b/>
          <w:bCs/>
          <w:color w:val="1A1A1A"/>
          <w:sz w:val="21"/>
          <w:szCs w:val="21"/>
          <w:lang w:eastAsia="ru-RU"/>
        </w:rPr>
        <w:t>Поощрять творчество и фантазию</w:t>
      </w:r>
      <w:r w:rsidRPr="00712D9F"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t> чада. Пусть творит, экспериментирует, пробует в допустимых пределах, советуясь с вами. Под присмотром.</w:t>
      </w:r>
    </w:p>
    <w:p w:rsidR="00712D9F" w:rsidRPr="00712D9F" w:rsidRDefault="00712D9F" w:rsidP="007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</w:pPr>
      <w:r w:rsidRPr="00712D9F">
        <w:rPr>
          <w:rFonts w:ascii="PT Sans" w:eastAsia="Times New Roman" w:hAnsi="PT Sans" w:cs="Times New Roman"/>
          <w:b/>
          <w:bCs/>
          <w:color w:val="1A1A1A"/>
          <w:sz w:val="21"/>
          <w:szCs w:val="21"/>
          <w:lang w:eastAsia="ru-RU"/>
        </w:rPr>
        <w:t>Предлагать альтернативу.</w:t>
      </w:r>
      <w:r w:rsidRPr="00712D9F"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t xml:space="preserve"> Помогайте искать официальные сообщества, где подросток будет чувствовать себя «своим» и заниматься интересным делом. </w:t>
      </w:r>
      <w:proofErr w:type="spellStart"/>
      <w:r w:rsidRPr="00712D9F"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t>Тинейджер</w:t>
      </w:r>
      <w:proofErr w:type="spellEnd"/>
      <w:r w:rsidRPr="00712D9F"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t xml:space="preserve"> попадает в неформальную группу, если не может подобрать официальную.</w:t>
      </w:r>
    </w:p>
    <w:p w:rsidR="00712D9F" w:rsidRPr="00712D9F" w:rsidRDefault="00712D9F" w:rsidP="00712D9F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</w:pPr>
      <w:r w:rsidRPr="00712D9F"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t>Современным родителям порой трудно дать подростку простые вещи — понимание и поддержку, поэтому важно заботиться о доверительных и теплых отношениях в семье. Всегда.</w:t>
      </w:r>
    </w:p>
    <w:p w:rsidR="00712D9F" w:rsidRPr="00712D9F" w:rsidRDefault="008B7515" w:rsidP="00712D9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t>По материалам сайта « Я-родитель»</w:t>
      </w:r>
      <w:bookmarkStart w:id="0" w:name="_GoBack"/>
      <w:bookmarkEnd w:id="0"/>
    </w:p>
    <w:p w:rsidR="00C642F8" w:rsidRDefault="00C642F8"/>
    <w:sectPr w:rsidR="00C642F8" w:rsidSect="008B7515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D0BC9"/>
    <w:multiLevelType w:val="multilevel"/>
    <w:tmpl w:val="798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507D6B"/>
    <w:multiLevelType w:val="multilevel"/>
    <w:tmpl w:val="6838A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74"/>
    <w:rsid w:val="00712D9F"/>
    <w:rsid w:val="008B7515"/>
    <w:rsid w:val="00C642F8"/>
    <w:rsid w:val="00EA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644A"/>
  <w15:chartTrackingRefBased/>
  <w15:docId w15:val="{06DF0689-4342-4EAC-8D3B-7DD057A6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3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1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7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1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parents/base/experts/plokhaya-kompaniya-chto-nuzhno-znat-o-ney-roditelya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parents/base/experts/plokhaya-kompaniya-chto-nuzhno-znat-o-ney-roditelyam/" TargetMode="External"/><Relationship Id="rId11" Type="http://schemas.openxmlformats.org/officeDocument/2006/relationships/hyperlink" Target="https://www.ya-roditel.ru/parents/base/experts/kak-roditelyu-orientirovatsya-v-molodezhnykh-gruppirovkakh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a-roditel.ru/parents/base/experts/kak-roditelyu-orientirovatsya-v-molodezhnykh-gruppirovk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KabPSY</dc:creator>
  <cp:keywords/>
  <dc:description/>
  <cp:lastModifiedBy>KabPSY</cp:lastModifiedBy>
  <cp:revision>4</cp:revision>
  <dcterms:created xsi:type="dcterms:W3CDTF">2022-09-05T03:24:00Z</dcterms:created>
  <dcterms:modified xsi:type="dcterms:W3CDTF">2022-09-05T03:27:00Z</dcterms:modified>
</cp:coreProperties>
</file>